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8"/>
          <w:szCs w:val="28"/>
          <w:rtl w:val="0"/>
        </w:rPr>
      </w:pPr>
      <w:r>
        <w:rPr>
          <w:rFonts w:ascii="Times Roman" w:hAnsi="Times Roman"/>
          <w:sz w:val="28"/>
          <w:szCs w:val="28"/>
          <w:rtl w:val="0"/>
        </w:rPr>
        <w:t>Aura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u w:val="singl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u w:val="none"/>
          <w:rtl w:val="0"/>
        </w:rPr>
      </w:pPr>
      <w:r>
        <w:rPr>
          <w:rFonts w:ascii="Times Roman" w:hAnsi="Times Roman"/>
          <w:u w:val="single"/>
          <w:rtl w:val="0"/>
        </w:rPr>
        <w:t>O nama:</w:t>
      </w:r>
    </w:p>
    <w:p>
      <w:pPr>
        <w:pStyle w:val="Default"/>
        <w:bidi w:val="0"/>
        <w:spacing w:before="0" w:after="213" w:line="240" w:lineRule="auto"/>
        <w:ind w:left="0" w:right="0" w:firstLine="0"/>
        <w:jc w:val="both"/>
        <w:rPr>
          <w:rFonts w:ascii="Helvetica" w:cs="Helvetica" w:hAnsi="Helvetica" w:eastAsia="Helvetica"/>
          <w:sz w:val="29"/>
          <w:szCs w:val="29"/>
          <w:rtl w:val="0"/>
        </w:rPr>
      </w:pPr>
      <w:r>
        <w:rPr>
          <w:rFonts w:ascii="Helvetica" w:hAnsi="Helvetica"/>
          <w:sz w:val="29"/>
          <w:szCs w:val="29"/>
          <w:rtl w:val="0"/>
        </w:rPr>
        <w:t>Na sjeveru Istre, prekrasnoj Buze</w:t>
      </w:r>
      <w:r>
        <w:rPr>
          <w:rFonts w:ascii="Helvetica" w:hAnsi="Helvetica" w:hint="default"/>
          <w:sz w:val="29"/>
          <w:szCs w:val="29"/>
          <w:rtl w:val="0"/>
        </w:rPr>
        <w:t>š</w:t>
      </w:r>
      <w:r>
        <w:rPr>
          <w:rFonts w:ascii="Helvetica" w:hAnsi="Helvetica"/>
          <w:sz w:val="29"/>
          <w:szCs w:val="29"/>
          <w:rtl w:val="0"/>
        </w:rPr>
        <w:t>tini, gdje je priroda posebno dare</w:t>
      </w:r>
      <w:r>
        <w:rPr>
          <w:rFonts w:ascii="Helvetica" w:hAnsi="Helvetica" w:hint="default"/>
          <w:sz w:val="29"/>
          <w:szCs w:val="29"/>
          <w:rtl w:val="0"/>
        </w:rPr>
        <w:t>ž</w:t>
      </w:r>
      <w:r>
        <w:rPr>
          <w:rFonts w:ascii="Helvetica" w:hAnsi="Helvetica"/>
          <w:sz w:val="29"/>
          <w:szCs w:val="29"/>
          <w:rtl w:val="0"/>
        </w:rPr>
        <w:t>ljiva, njene neiscrpne darove na najbolji mogu</w:t>
      </w:r>
      <w:r>
        <w:rPr>
          <w:rFonts w:ascii="Helvetica" w:hAnsi="Helvetica" w:hint="default"/>
          <w:sz w:val="29"/>
          <w:szCs w:val="29"/>
          <w:rtl w:val="0"/>
        </w:rPr>
        <w:t>ć</w:t>
      </w:r>
      <w:r>
        <w:rPr>
          <w:rFonts w:ascii="Helvetica" w:hAnsi="Helvetica"/>
          <w:sz w:val="29"/>
          <w:szCs w:val="29"/>
          <w:rtl w:val="0"/>
        </w:rPr>
        <w:t>i na</w:t>
      </w:r>
      <w:r>
        <w:rPr>
          <w:rFonts w:ascii="Helvetica" w:hAnsi="Helvetica" w:hint="default"/>
          <w:sz w:val="29"/>
          <w:szCs w:val="29"/>
          <w:rtl w:val="0"/>
        </w:rPr>
        <w:t>č</w:t>
      </w:r>
      <w:r>
        <w:rPr>
          <w:rFonts w:ascii="Helvetica" w:hAnsi="Helvetica"/>
          <w:sz w:val="29"/>
          <w:szCs w:val="29"/>
          <w:rtl w:val="0"/>
        </w:rPr>
        <w:t>in primjenjuje poznata obiteljska destilerija Aura. Rukom ubrano samoniklo bilje i divlje vo</w:t>
      </w:r>
      <w:r>
        <w:rPr>
          <w:rFonts w:ascii="Helvetica" w:hAnsi="Helvetica" w:hint="default"/>
          <w:sz w:val="29"/>
          <w:szCs w:val="29"/>
          <w:rtl w:val="0"/>
        </w:rPr>
        <w:t>ć</w:t>
      </w:r>
      <w:r>
        <w:rPr>
          <w:rFonts w:ascii="Helvetica" w:hAnsi="Helvetica"/>
          <w:sz w:val="29"/>
          <w:szCs w:val="29"/>
          <w:rtl w:val="0"/>
        </w:rPr>
        <w:t>e, u jedinstvenom starom podrumu u srcu Buzeta, se s puno ljubavi i umije</w:t>
      </w:r>
      <w:r>
        <w:rPr>
          <w:rFonts w:ascii="Helvetica" w:hAnsi="Helvetica" w:hint="default"/>
          <w:sz w:val="29"/>
          <w:szCs w:val="29"/>
          <w:rtl w:val="0"/>
        </w:rPr>
        <w:t>ć</w:t>
      </w:r>
      <w:r>
        <w:rPr>
          <w:rFonts w:ascii="Helvetica" w:hAnsi="Helvetica"/>
          <w:sz w:val="29"/>
          <w:szCs w:val="29"/>
          <w:rtl w:val="0"/>
        </w:rPr>
        <w:t>a preta</w:t>
      </w:r>
      <w:r>
        <w:rPr>
          <w:rFonts w:ascii="Helvetica" w:hAnsi="Helvetica" w:hint="default"/>
          <w:sz w:val="29"/>
          <w:szCs w:val="29"/>
          <w:rtl w:val="0"/>
        </w:rPr>
        <w:t>č</w:t>
      </w:r>
      <w:r>
        <w:rPr>
          <w:rFonts w:ascii="Helvetica" w:hAnsi="Helvetica"/>
          <w:sz w:val="29"/>
          <w:szCs w:val="29"/>
          <w:rtl w:val="0"/>
        </w:rPr>
        <w:t>e u ekskluzivne rakije, likere, ginove i d</w:t>
      </w:r>
      <w:r>
        <w:rPr>
          <w:rFonts w:ascii="Helvetica" w:hAnsi="Helvetica" w:hint="default"/>
          <w:sz w:val="29"/>
          <w:szCs w:val="29"/>
          <w:rtl w:val="0"/>
        </w:rPr>
        <w:t>ž</w:t>
      </w:r>
      <w:r>
        <w:rPr>
          <w:rFonts w:ascii="Helvetica" w:hAnsi="Helvetica"/>
          <w:sz w:val="29"/>
          <w:szCs w:val="29"/>
          <w:rtl w:val="0"/>
        </w:rPr>
        <w:t>emove pripremljene po tradicionalnim recepturama.</w:t>
      </w:r>
      <w:r>
        <w:rPr>
          <w:rFonts w:ascii="Helvetica" w:hAnsi="Helvetica" w:hint="default"/>
          <w:sz w:val="29"/>
          <w:szCs w:val="29"/>
          <w:rtl w:val="0"/>
        </w:rPr>
        <w:t> </w:t>
      </w:r>
      <w:r>
        <w:rPr>
          <w:rFonts w:ascii="Helvetica" w:hAnsi="Helvetica"/>
          <w:sz w:val="29"/>
          <w:szCs w:val="29"/>
          <w:rtl w:val="0"/>
        </w:rPr>
        <w:t>Posjetitelji imaju priliku upoznati se s cjelokupnim procesom izrade Aurinih proizvoda, od maceracije bilja, kuhanja Teranina i gina Karbuna pa sve do punjenja boca, etiketiranja i njihove pripreme za daljnju distribuciju. Gosti mogu u</w:t>
      </w:r>
      <w:r>
        <w:rPr>
          <w:rFonts w:ascii="Helvetica" w:hAnsi="Helvetica" w:hint="default"/>
          <w:sz w:val="29"/>
          <w:szCs w:val="29"/>
          <w:rtl w:val="0"/>
        </w:rPr>
        <w:t>ž</w:t>
      </w:r>
      <w:r>
        <w:rPr>
          <w:rFonts w:ascii="Helvetica" w:hAnsi="Helvetica"/>
          <w:sz w:val="29"/>
          <w:szCs w:val="29"/>
          <w:rtl w:val="0"/>
        </w:rPr>
        <w:t>ivati i u degustaciji svih proizvoda kao i Aurinih osvje</w:t>
      </w:r>
      <w:r>
        <w:rPr>
          <w:rFonts w:ascii="Helvetica" w:hAnsi="Helvetica" w:hint="default"/>
          <w:sz w:val="29"/>
          <w:szCs w:val="29"/>
          <w:rtl w:val="0"/>
        </w:rPr>
        <w:t>ž</w:t>
      </w:r>
      <w:r>
        <w:rPr>
          <w:rFonts w:ascii="Helvetica" w:hAnsi="Helvetica"/>
          <w:sz w:val="29"/>
          <w:szCs w:val="29"/>
          <w:rtl w:val="0"/>
        </w:rPr>
        <w:t>avaju</w:t>
      </w:r>
      <w:r>
        <w:rPr>
          <w:rFonts w:ascii="Helvetica" w:hAnsi="Helvetica" w:hint="default"/>
          <w:sz w:val="29"/>
          <w:szCs w:val="29"/>
          <w:rtl w:val="0"/>
        </w:rPr>
        <w:t>ć</w:t>
      </w:r>
      <w:r>
        <w:rPr>
          <w:rFonts w:ascii="Helvetica" w:hAnsi="Helvetica"/>
          <w:sz w:val="29"/>
          <w:szCs w:val="29"/>
          <w:rtl w:val="0"/>
        </w:rPr>
        <w:t>ih koktela i spritzeva. Uz trgovinu u Buzetu, Aura ima jo</w:t>
      </w:r>
      <w:r>
        <w:rPr>
          <w:rFonts w:ascii="Helvetica" w:hAnsi="Helvetica" w:hint="default"/>
          <w:sz w:val="29"/>
          <w:szCs w:val="29"/>
          <w:rtl w:val="0"/>
        </w:rPr>
        <w:t xml:space="preserve">š </w:t>
      </w:r>
      <w:r>
        <w:rPr>
          <w:rFonts w:ascii="Helvetica" w:hAnsi="Helvetica"/>
          <w:sz w:val="29"/>
          <w:szCs w:val="29"/>
          <w:rtl w:val="0"/>
        </w:rPr>
        <w:t>20 trgovina smje</w:t>
      </w:r>
      <w:r>
        <w:rPr>
          <w:rFonts w:ascii="Helvetica" w:hAnsi="Helvetica" w:hint="default"/>
          <w:sz w:val="29"/>
          <w:szCs w:val="29"/>
          <w:rtl w:val="0"/>
        </w:rPr>
        <w:t>š</w:t>
      </w:r>
      <w:r>
        <w:rPr>
          <w:rFonts w:ascii="Helvetica" w:hAnsi="Helvetica"/>
          <w:sz w:val="29"/>
          <w:szCs w:val="29"/>
          <w:rtl w:val="0"/>
        </w:rPr>
        <w:t>tenih u starogradskim jezgrama istarskih gradi</w:t>
      </w:r>
      <w:r>
        <w:rPr>
          <w:rFonts w:ascii="Helvetica" w:hAnsi="Helvetica" w:hint="default"/>
          <w:sz w:val="29"/>
          <w:szCs w:val="29"/>
          <w:rtl w:val="0"/>
        </w:rPr>
        <w:t>ć</w:t>
      </w:r>
      <w:r>
        <w:rPr>
          <w:rFonts w:ascii="Helvetica" w:hAnsi="Helvetica"/>
          <w:sz w:val="29"/>
          <w:szCs w:val="29"/>
          <w:rtl w:val="0"/>
        </w:rPr>
        <w:t>a (Motovuna, Huma, Gro</w:t>
      </w:r>
      <w:r>
        <w:rPr>
          <w:rFonts w:ascii="Helvetica" w:hAnsi="Helvetica" w:hint="default"/>
          <w:sz w:val="29"/>
          <w:szCs w:val="29"/>
          <w:rtl w:val="0"/>
        </w:rPr>
        <w:t>ž</w:t>
      </w:r>
      <w:r>
        <w:rPr>
          <w:rFonts w:ascii="Helvetica" w:hAnsi="Helvetica"/>
          <w:sz w:val="29"/>
          <w:szCs w:val="29"/>
          <w:rtl w:val="0"/>
        </w:rPr>
        <w:t>njana, Vrsara, Rovinja, Pore</w:t>
      </w:r>
      <w:r>
        <w:rPr>
          <w:rFonts w:ascii="Helvetica" w:hAnsi="Helvetica" w:hint="default"/>
          <w:sz w:val="29"/>
          <w:szCs w:val="29"/>
          <w:rtl w:val="0"/>
        </w:rPr>
        <w:t>č</w:t>
      </w:r>
      <w:r>
        <w:rPr>
          <w:rFonts w:ascii="Helvetica" w:hAnsi="Helvetica"/>
          <w:sz w:val="29"/>
          <w:szCs w:val="29"/>
          <w:rtl w:val="0"/>
        </w:rPr>
        <w:t xml:space="preserve">a, Novigrada, Pule), zatim u Rijeci, Vrbniku na otoku Krku, u Cresu te </w:t>
      </w:r>
      <w:r>
        <w:rPr>
          <w:rFonts w:ascii="Helvetica" w:hAnsi="Helvetica" w:hint="default"/>
          <w:sz w:val="29"/>
          <w:szCs w:val="29"/>
          <w:rtl w:val="0"/>
        </w:rPr>
        <w:t>č</w:t>
      </w:r>
      <w:r>
        <w:rPr>
          <w:rFonts w:ascii="Helvetica" w:hAnsi="Helvetica"/>
          <w:sz w:val="29"/>
          <w:szCs w:val="29"/>
          <w:rtl w:val="0"/>
        </w:rPr>
        <w:t>etiri trgovine u SLoveniji (Kopar, Izola, Portoro</w:t>
      </w:r>
      <w:r>
        <w:rPr>
          <w:rFonts w:ascii="Helvetica" w:hAnsi="Helvetica" w:hint="default"/>
          <w:sz w:val="29"/>
          <w:szCs w:val="29"/>
          <w:rtl w:val="0"/>
        </w:rPr>
        <w:t xml:space="preserve">ž </w:t>
      </w:r>
      <w:r>
        <w:rPr>
          <w:rFonts w:ascii="Helvetica" w:hAnsi="Helvetica"/>
          <w:sz w:val="29"/>
          <w:szCs w:val="29"/>
          <w:rtl w:val="0"/>
        </w:rPr>
        <w:t>i Ljubljana), u kojima mo</w:t>
      </w:r>
      <w:r>
        <w:rPr>
          <w:rFonts w:ascii="Helvetica" w:hAnsi="Helvetica" w:hint="default"/>
          <w:sz w:val="29"/>
          <w:szCs w:val="29"/>
          <w:rtl w:val="0"/>
        </w:rPr>
        <w:t>ž</w:t>
      </w:r>
      <w:r>
        <w:rPr>
          <w:rFonts w:ascii="Helvetica" w:hAnsi="Helvetica"/>
          <w:sz w:val="29"/>
          <w:szCs w:val="29"/>
          <w:rtl w:val="0"/>
        </w:rPr>
        <w:t>ete prona</w:t>
      </w:r>
      <w:r>
        <w:rPr>
          <w:rFonts w:ascii="Helvetica" w:hAnsi="Helvetica" w:hint="default"/>
          <w:sz w:val="29"/>
          <w:szCs w:val="29"/>
          <w:rtl w:val="0"/>
        </w:rPr>
        <w:t>ć</w:t>
      </w:r>
      <w:r>
        <w:rPr>
          <w:rFonts w:ascii="Helvetica" w:hAnsi="Helvetica"/>
          <w:sz w:val="29"/>
          <w:szCs w:val="29"/>
          <w:rtl w:val="0"/>
        </w:rPr>
        <w:t xml:space="preserve">i sve </w:t>
      </w:r>
      <w:r>
        <w:rPr>
          <w:rFonts w:ascii="Helvetica" w:hAnsi="Helvetica" w:hint="default"/>
          <w:sz w:val="29"/>
          <w:szCs w:val="29"/>
          <w:rtl w:val="0"/>
        </w:rPr>
        <w:t>š</w:t>
      </w:r>
      <w:r>
        <w:rPr>
          <w:rFonts w:ascii="Helvetica" w:hAnsi="Helvetica"/>
          <w:sz w:val="29"/>
          <w:szCs w:val="29"/>
          <w:rtl w:val="0"/>
        </w:rPr>
        <w:t>to nudi ova najtrofejnija hrvatska destilerija.</w:t>
      </w:r>
      <w:r>
        <w:rPr>
          <w:rFonts w:ascii="Helvetica" w:hAnsi="Helvetica" w:hint="default"/>
          <w:sz w:val="29"/>
          <w:szCs w:val="29"/>
          <w:rtl w:val="0"/>
        </w:rPr>
        <w:t>  </w:t>
      </w:r>
    </w:p>
    <w:p>
      <w:pPr>
        <w:pStyle w:val="Default"/>
        <w:bidi w:val="0"/>
        <w:spacing w:before="0" w:after="213" w:line="240" w:lineRule="auto"/>
        <w:ind w:left="0" w:right="0" w:firstLine="0"/>
        <w:jc w:val="both"/>
        <w:rPr>
          <w:rFonts w:ascii="Helvetica" w:cs="Helvetica" w:hAnsi="Helvetica" w:eastAsia="Helvetica"/>
          <w:sz w:val="29"/>
          <w:szCs w:val="29"/>
          <w:rtl w:val="0"/>
        </w:rPr>
      </w:pPr>
    </w:p>
    <w:p>
      <w:pPr>
        <w:pStyle w:val="Default"/>
        <w:bidi w:val="0"/>
        <w:spacing w:before="0" w:after="213" w:line="240" w:lineRule="auto"/>
        <w:ind w:left="0" w:right="0" w:firstLine="0"/>
        <w:jc w:val="both"/>
        <w:rPr>
          <w:rFonts w:ascii="Helvetica" w:cs="Helvetica" w:hAnsi="Helvetica" w:eastAsia="Helvetica"/>
          <w:sz w:val="29"/>
          <w:szCs w:val="29"/>
          <w:u w:val="none"/>
          <w:rtl w:val="0"/>
        </w:rPr>
      </w:pPr>
      <w:r>
        <w:rPr>
          <w:rFonts w:ascii="Helvetica" w:hAnsi="Helvetica"/>
          <w:sz w:val="29"/>
          <w:szCs w:val="29"/>
          <w:u w:val="single"/>
          <w:rtl w:val="0"/>
        </w:rPr>
        <w:t>Ponuda na Fuliranju:</w:t>
      </w:r>
    </w:p>
    <w:p>
      <w:pPr>
        <w:pStyle w:val="Default"/>
        <w:bidi w:val="0"/>
        <w:spacing w:before="0" w:after="213" w:line="240" w:lineRule="auto"/>
        <w:ind w:left="0" w:right="0" w:firstLine="0"/>
        <w:jc w:val="both"/>
        <w:rPr>
          <w:rFonts w:ascii="Helvetica" w:cs="Helvetica" w:hAnsi="Helvetica" w:eastAsia="Helvetica"/>
          <w:sz w:val="29"/>
          <w:szCs w:val="29"/>
          <w:rtl w:val="0"/>
        </w:rPr>
      </w:pPr>
      <w:r>
        <w:rPr>
          <w:rFonts w:ascii="Helvetica" w:hAnsi="Helvetica"/>
          <w:sz w:val="29"/>
          <w:szCs w:val="29"/>
          <w:rtl w:val="0"/>
        </w:rPr>
        <w:t>U adventskoj ku</w:t>
      </w:r>
      <w:r>
        <w:rPr>
          <w:rFonts w:ascii="Helvetica" w:hAnsi="Helvetica" w:hint="default"/>
          <w:sz w:val="29"/>
          <w:szCs w:val="29"/>
          <w:rtl w:val="0"/>
        </w:rPr>
        <w:t>ć</w:t>
      </w:r>
      <w:r>
        <w:rPr>
          <w:rFonts w:ascii="Helvetica" w:hAnsi="Helvetica"/>
          <w:sz w:val="29"/>
          <w:szCs w:val="29"/>
          <w:rtl w:val="0"/>
        </w:rPr>
        <w:t xml:space="preserve">ici na Fuliranju posjetiteljima </w:t>
      </w:r>
      <w:r>
        <w:rPr>
          <w:rFonts w:ascii="Helvetica" w:hAnsi="Helvetica" w:hint="default"/>
          <w:sz w:val="29"/>
          <w:szCs w:val="29"/>
          <w:rtl w:val="0"/>
        </w:rPr>
        <w:t>ć</w:t>
      </w:r>
      <w:r>
        <w:rPr>
          <w:rFonts w:ascii="Helvetica" w:hAnsi="Helvetica"/>
          <w:sz w:val="29"/>
          <w:szCs w:val="29"/>
          <w:rtl w:val="0"/>
        </w:rPr>
        <w:t>emo nuditi svoje najtrofejnije proizvode: Teranino, Gin Karbun, Limoncello, Orancello, prvi hrvatski aperitivo Ora d'Oro, Fernet Amaro 78, Premium Pelinkovac Victoris, kao i vo</w:t>
      </w:r>
      <w:r>
        <w:rPr>
          <w:rFonts w:ascii="Helvetica" w:hAnsi="Helvetica" w:hint="default"/>
          <w:sz w:val="29"/>
          <w:szCs w:val="29"/>
          <w:rtl w:val="0"/>
        </w:rPr>
        <w:t>ć</w:t>
      </w:r>
      <w:r>
        <w:rPr>
          <w:rFonts w:ascii="Helvetica" w:hAnsi="Helvetica"/>
          <w:sz w:val="29"/>
          <w:szCs w:val="29"/>
          <w:rtl w:val="0"/>
        </w:rPr>
        <w:t>ne i biljne rakije Bisku, Medenicu, Maslinu i badem, Divlju kru</w:t>
      </w:r>
      <w:r>
        <w:rPr>
          <w:rFonts w:ascii="Helvetica" w:hAnsi="Helvetica" w:hint="default"/>
          <w:sz w:val="29"/>
          <w:szCs w:val="29"/>
          <w:rtl w:val="0"/>
        </w:rPr>
        <w:t>š</w:t>
      </w:r>
      <w:r>
        <w:rPr>
          <w:rFonts w:ascii="Helvetica" w:hAnsi="Helvetica"/>
          <w:sz w:val="29"/>
          <w:szCs w:val="29"/>
          <w:rtl w:val="0"/>
        </w:rPr>
        <w:t xml:space="preserve">ku te destilate Dunju, </w:t>
      </w:r>
      <w:r>
        <w:rPr>
          <w:rFonts w:ascii="Helvetica" w:hAnsi="Helvetica" w:hint="default"/>
          <w:sz w:val="29"/>
          <w:szCs w:val="29"/>
          <w:rtl w:val="0"/>
        </w:rPr>
        <w:t>Š</w:t>
      </w:r>
      <w:r>
        <w:rPr>
          <w:rFonts w:ascii="Helvetica" w:hAnsi="Helvetica"/>
          <w:sz w:val="29"/>
          <w:szCs w:val="29"/>
          <w:rtl w:val="0"/>
        </w:rPr>
        <w:t xml:space="preserve">ljivu i Williams. Biti </w:t>
      </w:r>
      <w:r>
        <w:rPr>
          <w:rFonts w:ascii="Helvetica" w:hAnsi="Helvetica" w:hint="default"/>
          <w:sz w:val="29"/>
          <w:szCs w:val="29"/>
          <w:rtl w:val="0"/>
        </w:rPr>
        <w:t>ć</w:t>
      </w:r>
      <w:r>
        <w:rPr>
          <w:rFonts w:ascii="Helvetica" w:hAnsi="Helvetica"/>
          <w:sz w:val="29"/>
          <w:szCs w:val="29"/>
          <w:rtl w:val="0"/>
        </w:rPr>
        <w:t>e tu i blagdanski poklon paketi koji sljubljuju na</w:t>
      </w:r>
      <w:r>
        <w:rPr>
          <w:rFonts w:ascii="Helvetica" w:hAnsi="Helvetica" w:hint="default"/>
          <w:sz w:val="29"/>
          <w:szCs w:val="29"/>
          <w:rtl w:val="0"/>
        </w:rPr>
        <w:t>š</w:t>
      </w:r>
      <w:r>
        <w:rPr>
          <w:rFonts w:ascii="Helvetica" w:hAnsi="Helvetica"/>
          <w:sz w:val="29"/>
          <w:szCs w:val="29"/>
          <w:rtl w:val="0"/>
        </w:rPr>
        <w:t>e rakije i likere s Aura d</w:t>
      </w:r>
      <w:r>
        <w:rPr>
          <w:rFonts w:ascii="Helvetica" w:hAnsi="Helvetica" w:hint="default"/>
          <w:sz w:val="29"/>
          <w:szCs w:val="29"/>
          <w:rtl w:val="0"/>
        </w:rPr>
        <w:t>ž</w:t>
      </w:r>
      <w:r>
        <w:rPr>
          <w:rFonts w:ascii="Helvetica" w:hAnsi="Helvetica"/>
          <w:sz w:val="29"/>
          <w:szCs w:val="29"/>
          <w:rtl w:val="0"/>
        </w:rPr>
        <w:t xml:space="preserve">emovima i </w:t>
      </w:r>
      <w:r>
        <w:rPr>
          <w:rFonts w:ascii="Helvetica" w:hAnsi="Helvetica" w:hint="default"/>
          <w:sz w:val="29"/>
          <w:szCs w:val="29"/>
          <w:rtl w:val="0"/>
        </w:rPr>
        <w:t>č</w:t>
      </w:r>
      <w:r>
        <w:rPr>
          <w:rFonts w:ascii="Helvetica" w:hAnsi="Helvetica"/>
          <w:sz w:val="29"/>
          <w:szCs w:val="29"/>
          <w:rtl w:val="0"/>
        </w:rPr>
        <w:t>okoladama.</w:t>
      </w:r>
      <w:r>
        <w:rPr>
          <w:rFonts w:ascii="Helvetica" w:hAnsi="Helvetica" w:hint="default"/>
          <w:sz w:val="29"/>
          <w:szCs w:val="29"/>
          <w:rtl w:val="0"/>
        </w:rPr>
        <w:t> </w:t>
      </w:r>
    </w:p>
    <w:p>
      <w:pPr>
        <w:pStyle w:val="Default"/>
        <w:bidi w:val="0"/>
        <w:spacing w:before="0" w:after="213" w:line="240" w:lineRule="auto"/>
        <w:ind w:left="0" w:right="0" w:firstLine="0"/>
        <w:jc w:val="both"/>
        <w:rPr>
          <w:rtl w:val="0"/>
        </w:rPr>
      </w:pPr>
      <w:r>
        <w:rPr>
          <w:rFonts w:ascii="Helvetica" w:cs="Helvetica" w:hAnsi="Helvetica" w:eastAsia="Helvetica"/>
          <w:sz w:val="29"/>
          <w:szCs w:val="29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